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6B7" w14:textId="77777777"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C1D9" wp14:editId="0722845E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1463" w14:textId="77777777"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6FEDF5" w14:textId="77777777"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14:paraId="405F7EE2" w14:textId="29F24876" w:rsidR="00C257E5" w:rsidRPr="00596E98" w:rsidRDefault="003958FE" w:rsidP="00596E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earns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 prize.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937CF8" w14:textId="77777777"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14:paraId="772DF9E7" w14:textId="77777777"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14:paraId="39D8FB85" w14:textId="1E295539"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</w:t>
                            </w:r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&amp; Numbots</w:t>
                            </w: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35E6AC" w14:textId="79B52675"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are expected to regularly practise their times tables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 xml:space="preserve">and number facts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home and th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app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purchased by school for the children to use. The children who have earned the most virtual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14:paraId="32DF27A8" w14:textId="77777777"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14:paraId="36012356" w14:textId="11EF7506"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bring home</w:t>
                            </w:r>
                            <w:r w:rsidR="00AD1582">
                              <w:rPr>
                                <w:rFonts w:ascii="Comic Sans MS" w:hAnsi="Comic Sans MS"/>
                              </w:rPr>
                              <w:t xml:space="preserve"> a reading book with their yellow reading diary. Please sign in their reading diary every time that your child reads at home. When your child has read </w:t>
                            </w:r>
                            <w:r w:rsidR="00C90D1F">
                              <w:rPr>
                                <w:rFonts w:ascii="Comic Sans MS" w:hAnsi="Comic Sans MS"/>
                              </w:rPr>
                              <w:t>25 times at home and had their book signed, they will get a non-uniform voucher to use whenever they want!</w:t>
                            </w:r>
                          </w:p>
                          <w:p w14:paraId="64B562C5" w14:textId="77777777"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9B192D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6221A59E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3FDB892C" w14:textId="77777777"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" stroked="f">
                <v:textbox>
                  <w:txbxContent>
                    <w:p w14:paraId="54591463" w14:textId="77777777"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14:paraId="786FEDF5" w14:textId="77777777"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14:paraId="405F7EE2" w14:textId="29F24876" w:rsidR="00C257E5" w:rsidRPr="00596E98" w:rsidRDefault="003958FE" w:rsidP="00596E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earns </w:t>
                      </w:r>
                      <w:r w:rsidR="00596E98">
                        <w:rPr>
                          <w:rFonts w:ascii="Comic Sans MS" w:hAnsi="Comic Sans MS"/>
                        </w:rPr>
                        <w:t>a prize.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937CF8" w14:textId="77777777"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14:paraId="772DF9E7" w14:textId="77777777"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14:paraId="39D8FB85" w14:textId="1E295539"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</w:t>
                      </w:r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&amp; Numbots</w:t>
                      </w: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5435E6AC" w14:textId="79B52675"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are expected to regularly practise their times tables </w:t>
                      </w:r>
                      <w:r w:rsidR="00596E98">
                        <w:rPr>
                          <w:rFonts w:ascii="Comic Sans MS" w:hAnsi="Comic Sans MS"/>
                        </w:rPr>
                        <w:t xml:space="preserve">and number facts </w:t>
                      </w:r>
                      <w:r>
                        <w:rPr>
                          <w:rFonts w:ascii="Comic Sans MS" w:hAnsi="Comic Sans MS"/>
                        </w:rPr>
                        <w:t>at home and th</w:t>
                      </w:r>
                      <w:r w:rsidR="00596E98">
                        <w:rPr>
                          <w:rFonts w:ascii="Comic Sans MS" w:hAnsi="Comic Sans MS"/>
                        </w:rPr>
                        <w:t>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are</w:t>
                      </w:r>
                      <w:r>
                        <w:rPr>
                          <w:rFonts w:ascii="Comic Sans MS" w:hAnsi="Comic Sans MS"/>
                        </w:rPr>
                        <w:t xml:space="preserve"> app</w:t>
                      </w:r>
                      <w:r w:rsidR="00596E9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purchased by school for the children to use. The children who have earned the most virtual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14:paraId="32DF27A8" w14:textId="77777777"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14:paraId="36012356" w14:textId="11EF7506"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bring home</w:t>
                      </w:r>
                      <w:r w:rsidR="00AD1582">
                        <w:rPr>
                          <w:rFonts w:ascii="Comic Sans MS" w:hAnsi="Comic Sans MS"/>
                        </w:rPr>
                        <w:t xml:space="preserve"> a reading book with their yellow reading diary. Please sign in their reading diary every time that your child reads at home. When your child has read </w:t>
                      </w:r>
                      <w:r w:rsidR="00C90D1F">
                        <w:rPr>
                          <w:rFonts w:ascii="Comic Sans MS" w:hAnsi="Comic Sans MS"/>
                        </w:rPr>
                        <w:t>25 times at home and had their book signed, they will get a non-uniform voucher to use whenever they want!</w:t>
                      </w:r>
                    </w:p>
                    <w:p w14:paraId="64B562C5" w14:textId="77777777"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9B192D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6221A59E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3FDB892C" w14:textId="77777777"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FEC5F" w14:textId="77777777"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B827" wp14:editId="7E719E3C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90F" w14:textId="77777777"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14:paraId="6B0C0A9D" w14:textId="77777777"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14:paraId="480024E4" w14:textId="28B17B73" w:rsidR="000775C6" w:rsidRDefault="00BD4487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 w:rsidR="00C90D1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  <w:r w:rsidR="005D50F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- 202</w:t>
                            </w:r>
                            <w:r w:rsidR="007A4D1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8942268" w14:textId="39878136" w:rsidR="002015D9" w:rsidRDefault="00057A01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Stone Age to Iron Age</w:t>
                            </w:r>
                          </w:p>
                          <w:p w14:paraId="75F8D8FA" w14:textId="116D5655" w:rsidR="002015D9" w:rsidRDefault="00057A01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5B374" wp14:editId="10F939A2">
                                  <wp:extent cx="2103120" cy="2220813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863" cy="2226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8EFEB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09095F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B97D25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02C331" w14:textId="77777777" w:rsidR="000775C6" w:rsidRDefault="0029510A" w:rsidP="00747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copy of this leaflet 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 on the school website</w:t>
                            </w:r>
                          </w:p>
                          <w:p w14:paraId="2F0704F8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567396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9D24FE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A12CDE" w14:textId="77777777"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B827"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">
                <v:textbox>
                  <w:txbxContent>
                    <w:p w14:paraId="4197790F" w14:textId="77777777"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14:paraId="6B0C0A9D" w14:textId="77777777"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14:paraId="480024E4" w14:textId="28B17B73" w:rsidR="000775C6" w:rsidRDefault="00BD4487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Spring </w:t>
                      </w:r>
                      <w:r w:rsidR="00C90D1F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  <w:r w:rsidR="005D50F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- 202</w:t>
                      </w:r>
                      <w:r w:rsidR="007A4D1C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</w:p>
                    <w:p w14:paraId="48942268" w14:textId="39878136" w:rsidR="002015D9" w:rsidRDefault="00057A01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Stone Age to Iron Age</w:t>
                      </w:r>
                    </w:p>
                    <w:p w14:paraId="75F8D8FA" w14:textId="116D5655" w:rsidR="002015D9" w:rsidRDefault="00057A01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5B374" wp14:editId="10F939A2">
                            <wp:extent cx="2103120" cy="2220813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863" cy="2226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8EFEB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09095F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B97D25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02C331" w14:textId="77777777" w:rsidR="000775C6" w:rsidRDefault="0029510A" w:rsidP="007475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copy of this leaflet 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 on the school website</w:t>
                      </w:r>
                    </w:p>
                    <w:p w14:paraId="2F0704F8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567396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9D24FE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A12CDE" w14:textId="77777777"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14:paraId="276BD5F3" w14:textId="77777777" w:rsidR="00241AED" w:rsidRPr="005D50FD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lastRenderedPageBreak/>
        <w:t>English</w:t>
      </w:r>
      <w:r w:rsidR="00447332"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t>:</w:t>
      </w:r>
    </w:p>
    <w:p w14:paraId="6EFB9228" w14:textId="5AA65569" w:rsidR="00CD305A" w:rsidRPr="005D50FD" w:rsidRDefault="00C90D1F" w:rsidP="007475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The Hobbit</w:t>
      </w:r>
      <w:r w:rsidR="00057A01">
        <w:rPr>
          <w:rFonts w:ascii="Comic Sans MS" w:hAnsi="Comic Sans MS" w:cs="Arial-BoldMT"/>
          <w:bCs/>
          <w:sz w:val="19"/>
          <w:szCs w:val="19"/>
        </w:rPr>
        <w:t xml:space="preserve"> by </w:t>
      </w:r>
      <w:r>
        <w:rPr>
          <w:rFonts w:ascii="Comic Sans MS" w:hAnsi="Comic Sans MS" w:cs="Arial-BoldMT"/>
          <w:bCs/>
          <w:sz w:val="19"/>
          <w:szCs w:val="19"/>
        </w:rPr>
        <w:t>JRR Tolkein</w:t>
      </w:r>
      <w:r w:rsidR="00CD305A" w:rsidRPr="005D50FD">
        <w:rPr>
          <w:rFonts w:ascii="Comic Sans MS" w:hAnsi="Comic Sans MS" w:cs="Arial-BoldMT"/>
          <w:bCs/>
          <w:sz w:val="19"/>
          <w:szCs w:val="19"/>
        </w:rPr>
        <w:t xml:space="preserve"> – writing for differen</w:t>
      </w:r>
      <w:r w:rsidR="0074758F" w:rsidRPr="005D50FD">
        <w:rPr>
          <w:rFonts w:ascii="Comic Sans MS" w:hAnsi="Comic Sans MS" w:cs="Arial-BoldMT"/>
          <w:bCs/>
          <w:sz w:val="19"/>
          <w:szCs w:val="19"/>
        </w:rPr>
        <w:t>t purposes including: writing to entertain (including poetry), writing to inform, writing to persuade and writing to discuss.</w:t>
      </w:r>
    </w:p>
    <w:p w14:paraId="4423024A" w14:textId="60A15C0C" w:rsidR="00CD305A" w:rsidRPr="00934BEF" w:rsidRDefault="00CD305A" w:rsidP="00E56B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19"/>
          <w:szCs w:val="19"/>
        </w:rPr>
      </w:pPr>
      <w:r w:rsidRPr="00934BEF">
        <w:rPr>
          <w:rFonts w:ascii="Comic Sans MS" w:hAnsi="Comic Sans MS" w:cs="Arial-BoldMT"/>
          <w:bCs/>
          <w:sz w:val="19"/>
          <w:szCs w:val="19"/>
        </w:rPr>
        <w:t xml:space="preserve">SPAG – </w:t>
      </w:r>
      <w:r w:rsidR="00934BEF" w:rsidRPr="00934BEF">
        <w:rPr>
          <w:rFonts w:ascii="Comic Sans MS" w:hAnsi="Comic Sans MS" w:cs="Arial-BoldMT"/>
          <w:bCs/>
          <w:sz w:val="19"/>
          <w:szCs w:val="19"/>
        </w:rPr>
        <w:t>to u</w:t>
      </w:r>
      <w:r w:rsidR="00934BEF" w:rsidRPr="00934BEF">
        <w:rPr>
          <w:rFonts w:ascii="Comic Sans MS" w:hAnsi="Comic Sans MS" w:cs="Arial-BoldMT"/>
          <w:bCs/>
          <w:sz w:val="19"/>
          <w:szCs w:val="19"/>
        </w:rPr>
        <w:t>se bullet points and punctuate correctly</w:t>
      </w:r>
      <w:r w:rsidR="00934BEF" w:rsidRPr="00934BEF">
        <w:rPr>
          <w:rFonts w:ascii="Comic Sans MS" w:hAnsi="Comic Sans MS" w:cs="Arial-BoldMT"/>
          <w:bCs/>
          <w:sz w:val="19"/>
          <w:szCs w:val="19"/>
        </w:rPr>
        <w:t>; to u</w:t>
      </w:r>
      <w:r w:rsidR="00934BEF" w:rsidRPr="00934BEF">
        <w:rPr>
          <w:rFonts w:ascii="Comic Sans MS" w:hAnsi="Comic Sans MS" w:cs="Arial-BoldMT"/>
          <w:bCs/>
          <w:sz w:val="19"/>
          <w:szCs w:val="19"/>
        </w:rPr>
        <w:t>se colons and semi-colons in punctuating bullet points</w:t>
      </w:r>
      <w:r w:rsidR="00934BEF" w:rsidRPr="00934BEF">
        <w:rPr>
          <w:rFonts w:ascii="Comic Sans MS" w:hAnsi="Comic Sans MS" w:cs="Arial-BoldMT"/>
          <w:bCs/>
          <w:sz w:val="19"/>
          <w:szCs w:val="19"/>
        </w:rPr>
        <w:t>; use apostrophes correctly; use modal verbs to indicate possibility.</w:t>
      </w:r>
    </w:p>
    <w:p w14:paraId="6FC1EA2A" w14:textId="6B9E92BD" w:rsidR="00596E98" w:rsidRPr="005D50FD" w:rsidRDefault="00CD305A" w:rsidP="00596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 w:rsidRPr="005D50FD">
        <w:rPr>
          <w:rFonts w:ascii="Comic Sans MS" w:hAnsi="Comic Sans MS" w:cs="Arial-BoldMT"/>
          <w:bCs/>
          <w:sz w:val="19"/>
          <w:szCs w:val="19"/>
        </w:rPr>
        <w:t>Reading –</w:t>
      </w:r>
      <w:r w:rsidR="003958FE" w:rsidRPr="005D50FD">
        <w:rPr>
          <w:rFonts w:ascii="Comic Sans MS" w:hAnsi="Comic Sans MS" w:cs="Arial-BoldMT"/>
          <w:bCs/>
          <w:sz w:val="19"/>
          <w:szCs w:val="19"/>
        </w:rPr>
        <w:t xml:space="preserve"> </w:t>
      </w:r>
      <w:r w:rsidR="00764C8D" w:rsidRPr="005D50FD">
        <w:rPr>
          <w:rFonts w:ascii="Comic Sans MS" w:hAnsi="Comic Sans MS" w:cs="Arial-BoldMT"/>
          <w:bCs/>
          <w:sz w:val="19"/>
          <w:szCs w:val="19"/>
        </w:rPr>
        <w:t>R</w:t>
      </w:r>
      <w:r w:rsidR="009E7642" w:rsidRPr="005D50FD">
        <w:rPr>
          <w:rFonts w:ascii="Comic Sans MS" w:hAnsi="Comic Sans MS" w:cs="Arial-BoldMT"/>
          <w:bCs/>
          <w:sz w:val="19"/>
          <w:szCs w:val="19"/>
        </w:rPr>
        <w:t xml:space="preserve">eading </w:t>
      </w:r>
      <w:r w:rsidR="00764C8D" w:rsidRPr="005D50FD">
        <w:rPr>
          <w:rFonts w:ascii="Comic Sans MS" w:hAnsi="Comic Sans MS" w:cs="Arial-BoldMT"/>
          <w:bCs/>
          <w:sz w:val="19"/>
          <w:szCs w:val="19"/>
        </w:rPr>
        <w:t>G</w:t>
      </w:r>
      <w:r w:rsidR="009E7642" w:rsidRPr="005D50FD">
        <w:rPr>
          <w:rFonts w:ascii="Comic Sans MS" w:hAnsi="Comic Sans MS" w:cs="Arial-BoldMT"/>
          <w:bCs/>
          <w:sz w:val="19"/>
          <w:szCs w:val="19"/>
        </w:rPr>
        <w:t>em</w:t>
      </w:r>
      <w:r w:rsidR="003958FE" w:rsidRPr="005D50FD">
        <w:rPr>
          <w:rFonts w:ascii="Comic Sans MS" w:hAnsi="Comic Sans MS" w:cs="Arial-BoldMT"/>
          <w:bCs/>
          <w:sz w:val="19"/>
          <w:szCs w:val="19"/>
        </w:rPr>
        <w:t xml:space="preserve"> skill</w:t>
      </w:r>
      <w:r w:rsidR="00764C8D" w:rsidRPr="005D50FD">
        <w:rPr>
          <w:rFonts w:ascii="Comic Sans MS" w:hAnsi="Comic Sans MS" w:cs="Arial-BoldMT"/>
          <w:bCs/>
          <w:sz w:val="19"/>
          <w:szCs w:val="19"/>
        </w:rPr>
        <w:t>s</w:t>
      </w:r>
      <w:r w:rsidR="003958FE" w:rsidRPr="005D50FD">
        <w:rPr>
          <w:rFonts w:ascii="Comic Sans MS" w:hAnsi="Comic Sans MS" w:cs="Arial-BoldMT"/>
          <w:bCs/>
          <w:sz w:val="19"/>
          <w:szCs w:val="19"/>
        </w:rPr>
        <w:t>: Retrieve, Infer</w:t>
      </w:r>
      <w:r w:rsidR="00647B01">
        <w:rPr>
          <w:rFonts w:ascii="Comic Sans MS" w:hAnsi="Comic Sans MS" w:cs="Arial-BoldMT"/>
          <w:bCs/>
          <w:sz w:val="19"/>
          <w:szCs w:val="19"/>
        </w:rPr>
        <w:t xml:space="preserve">, </w:t>
      </w:r>
      <w:r w:rsidRPr="005D50FD">
        <w:rPr>
          <w:rFonts w:ascii="Comic Sans MS" w:hAnsi="Comic Sans MS" w:cs="Arial-BoldMT"/>
          <w:bCs/>
          <w:sz w:val="19"/>
          <w:szCs w:val="19"/>
        </w:rPr>
        <w:t>Define</w:t>
      </w:r>
      <w:r w:rsidR="00647B01">
        <w:rPr>
          <w:rFonts w:ascii="Comic Sans MS" w:hAnsi="Comic Sans MS" w:cs="Arial-BoldMT"/>
          <w:bCs/>
          <w:sz w:val="19"/>
          <w:szCs w:val="19"/>
        </w:rPr>
        <w:t xml:space="preserve">, </w:t>
      </w:r>
      <w:r w:rsidR="00934BEF">
        <w:rPr>
          <w:rFonts w:ascii="Comic Sans MS" w:hAnsi="Comic Sans MS" w:cs="Arial-BoldMT"/>
          <w:bCs/>
          <w:sz w:val="19"/>
          <w:szCs w:val="19"/>
        </w:rPr>
        <w:t>Summarise, Compare.</w:t>
      </w:r>
    </w:p>
    <w:p w14:paraId="5E3BB132" w14:textId="33B1D5EA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70C0"/>
          <w:sz w:val="19"/>
          <w:szCs w:val="19"/>
        </w:rPr>
        <w:t>Maths:</w:t>
      </w:r>
    </w:p>
    <w:p w14:paraId="486831FF" w14:textId="56C46CBB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5 children will learn:</w:t>
      </w:r>
    </w:p>
    <w:p w14:paraId="3670DB7B" w14:textId="07FA68D8" w:rsidR="002E59A0" w:rsidRPr="00934BEF" w:rsidRDefault="00934BEF" w:rsidP="00934B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Fractions;</w:t>
      </w:r>
    </w:p>
    <w:p w14:paraId="2C94D141" w14:textId="50F4D0E2" w:rsidR="00934BEF" w:rsidRPr="00934BEF" w:rsidRDefault="00934BEF" w:rsidP="00934B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Decimals &amp; percentages.</w:t>
      </w:r>
    </w:p>
    <w:p w14:paraId="3F906BD6" w14:textId="460BFA1F" w:rsidR="00850531" w:rsidRPr="005D50FD" w:rsidRDefault="00850531" w:rsidP="008505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6 children will learn:</w:t>
      </w:r>
    </w:p>
    <w:p w14:paraId="6CF62099" w14:textId="710BEE84" w:rsidR="00182925" w:rsidRDefault="00934BEF" w:rsidP="00934BE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Converting units;</w:t>
      </w:r>
    </w:p>
    <w:p w14:paraId="71CA29FF" w14:textId="2A99E0CF" w:rsidR="00934BEF" w:rsidRDefault="00934BEF" w:rsidP="00934BE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Perimeter, area &amp; volume;</w:t>
      </w:r>
    </w:p>
    <w:p w14:paraId="6C522842" w14:textId="2FE2D002" w:rsidR="00934BEF" w:rsidRPr="00934BEF" w:rsidRDefault="00934BEF" w:rsidP="00934BE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Ratio.</w:t>
      </w:r>
    </w:p>
    <w:p w14:paraId="576881C1" w14:textId="60BCB5D6" w:rsidR="007422DF" w:rsidRPr="005D50FD" w:rsidRDefault="00182925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History</w:t>
      </w:r>
      <w:r w:rsidR="00447332" w:rsidRPr="005D50FD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5F46BFB9" w14:textId="53A0C2C3" w:rsidR="00660780" w:rsidRPr="005D50FD" w:rsidRDefault="00182925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Stone Age to Iron Age</w:t>
      </w:r>
    </w:p>
    <w:p w14:paraId="38360AA7" w14:textId="77777777" w:rsidR="003958FE" w:rsidRPr="005D50FD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332996D5" w14:textId="7E37FE4C" w:rsidR="00764C8D" w:rsidRDefault="002C2CC3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u</w:t>
      </w:r>
      <w:r w:rsidR="00182925">
        <w:rPr>
          <w:rFonts w:ascii="Comic Sans MS" w:hAnsi="Comic Sans MS" w:cs="Arial"/>
          <w:color w:val="000000" w:themeColor="text1"/>
          <w:sz w:val="19"/>
          <w:szCs w:val="19"/>
        </w:rPr>
        <w:t>nderstand what is meant by prehistory and know where it fits in with other History topics</w:t>
      </w:r>
      <w:r w:rsidR="005258F7" w:rsidRPr="005D50FD">
        <w:rPr>
          <w:rFonts w:ascii="Comic Sans MS" w:hAnsi="Comic Sans MS" w:cs="Arial"/>
          <w:color w:val="000000" w:themeColor="text1"/>
          <w:sz w:val="19"/>
          <w:szCs w:val="19"/>
        </w:rPr>
        <w:t>;</w:t>
      </w:r>
    </w:p>
    <w:p w14:paraId="3F500C90" w14:textId="02A3F46B" w:rsidR="00182925" w:rsidRDefault="002C2CC3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describe the threats to early mankind;</w:t>
      </w:r>
    </w:p>
    <w:p w14:paraId="40B14786" w14:textId="0160CA58" w:rsidR="002C2CC3" w:rsidRDefault="002C2CC3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understand the importance of farming during prehistory and the change from hunter gatherers to farming;</w:t>
      </w:r>
    </w:p>
    <w:p w14:paraId="793F44EB" w14:textId="15569B94" w:rsidR="002C2CC3" w:rsidRDefault="002C2CC3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describe how homes changed from Stone Age to Iron Age and what this tells them about how Britain was changing;</w:t>
      </w:r>
    </w:p>
    <w:p w14:paraId="061A97BD" w14:textId="075F3259" w:rsidR="002C2CC3" w:rsidRDefault="002C2CC3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describe how bronze replaced stone in the Bronze Age and the implications of this;</w:t>
      </w:r>
    </w:p>
    <w:p w14:paraId="6A1B256B" w14:textId="242C7129" w:rsidR="002C2CC3" w:rsidRDefault="00EF2F4C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discuss the impact of iron on people during this period and why it took so long for iron to reach Britain;</w:t>
      </w:r>
    </w:p>
    <w:p w14:paraId="57FDFE65" w14:textId="765A5440" w:rsidR="00EF2F4C" w:rsidRPr="005D50FD" w:rsidRDefault="00EF2F4C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describe the limitations of the evidence from this period</w:t>
      </w:r>
      <w:r w:rsidR="00F86036">
        <w:rPr>
          <w:rFonts w:ascii="Comic Sans MS" w:hAnsi="Comic Sans MS" w:cs="Arial"/>
          <w:color w:val="000000" w:themeColor="text1"/>
          <w:sz w:val="19"/>
          <w:szCs w:val="19"/>
        </w:rPr>
        <w:t>.</w:t>
      </w:r>
      <w:r>
        <w:rPr>
          <w:rFonts w:ascii="Comic Sans MS" w:hAnsi="Comic Sans MS" w:cs="Arial"/>
          <w:color w:val="000000" w:themeColor="text1"/>
          <w:sz w:val="19"/>
          <w:szCs w:val="19"/>
        </w:rPr>
        <w:t xml:space="preserve"> </w:t>
      </w:r>
    </w:p>
    <w:p w14:paraId="15A18368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212CA4F3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7B67BC42" w14:textId="703AF742" w:rsidR="00AD2B98" w:rsidRPr="005D50FD" w:rsidRDefault="00AD2B98" w:rsidP="00764C8D">
      <w:p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 w:rsidRPr="005D50FD">
        <w:rPr>
          <w:rFonts w:ascii="Comic Sans MS" w:hAnsi="Comic Sans MS" w:cs="Arial"/>
          <w:b/>
          <w:color w:val="FFC000"/>
          <w:sz w:val="19"/>
          <w:szCs w:val="19"/>
        </w:rPr>
        <w:t>PSH</w:t>
      </w:r>
      <w:r w:rsidR="0074758F" w:rsidRPr="005D50FD">
        <w:rPr>
          <w:rFonts w:ascii="Comic Sans MS" w:hAnsi="Comic Sans MS" w:cs="Arial"/>
          <w:b/>
          <w:color w:val="FFC000"/>
          <w:sz w:val="19"/>
          <w:szCs w:val="19"/>
        </w:rPr>
        <w:t>C</w:t>
      </w:r>
      <w:r w:rsidRPr="005D50FD">
        <w:rPr>
          <w:rFonts w:ascii="Comic Sans MS" w:hAnsi="Comic Sans MS" w:cs="Arial"/>
          <w:b/>
          <w:color w:val="FFC000"/>
          <w:sz w:val="19"/>
          <w:szCs w:val="19"/>
        </w:rPr>
        <w:t>E:</w:t>
      </w:r>
    </w:p>
    <w:p w14:paraId="1674DCB4" w14:textId="1082097F" w:rsidR="0074758F" w:rsidRPr="005D50FD" w:rsidRDefault="00426633" w:rsidP="00596E98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  <w:r>
        <w:rPr>
          <w:rFonts w:ascii="Comic Sans MS" w:hAnsi="Comic Sans MS" w:cs="Arial"/>
          <w:b/>
          <w:color w:val="FFC000"/>
          <w:sz w:val="19"/>
          <w:szCs w:val="19"/>
        </w:rPr>
        <w:t>Think positive</w:t>
      </w:r>
    </w:p>
    <w:p w14:paraId="4113D34B" w14:textId="4735ACB1" w:rsidR="00596E98" w:rsidRPr="005D50FD" w:rsidRDefault="00596E98" w:rsidP="00596E98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2F239F4D" w14:textId="318EC534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describe how their thoughts, feelings and behaviours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426633">
        <w:rPr>
          <w:rFonts w:ascii="Comic Sans MS" w:hAnsi="Comic Sans MS" w:cs="Arial"/>
          <w:bCs/>
          <w:sz w:val="19"/>
          <w:szCs w:val="19"/>
        </w:rPr>
        <w:t>influence each other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04A3126F" w14:textId="3553BB74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explain the range and intensity of their feelings to others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7F06EE68" w14:textId="0DA74FB4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name some strategies to deal with unhelpful thoughts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47F513ED" w14:textId="431C454C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know how to make an informed choice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4542BA04" w14:textId="4E84592C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appreciate how making good choices can make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426633">
        <w:rPr>
          <w:rFonts w:ascii="Comic Sans MS" w:hAnsi="Comic Sans MS" w:cs="Arial"/>
          <w:bCs/>
          <w:sz w:val="19"/>
          <w:szCs w:val="19"/>
        </w:rPr>
        <w:t>us happy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569AF8BF" w14:textId="40E96AD4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understand how mindfulness techniques can be used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426633">
        <w:rPr>
          <w:rFonts w:ascii="Comic Sans MS" w:hAnsi="Comic Sans MS" w:cs="Arial"/>
          <w:bCs/>
          <w:sz w:val="19"/>
          <w:szCs w:val="19"/>
        </w:rPr>
        <w:t>in their everyday lives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1567C723" w14:textId="35DF30EC" w:rsidR="00426633" w:rsidRPr="00426633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describe the difference between a growth mindset and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426633">
        <w:rPr>
          <w:rFonts w:ascii="Comic Sans MS" w:hAnsi="Comic Sans MS" w:cs="Arial"/>
          <w:bCs/>
          <w:sz w:val="19"/>
          <w:szCs w:val="19"/>
        </w:rPr>
        <w:t>a fixed mindset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449B8B97" w14:textId="42424A73" w:rsidR="00F86036" w:rsidRPr="00F86036" w:rsidRDefault="00426633" w:rsidP="00426633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426633">
        <w:rPr>
          <w:rFonts w:ascii="Comic Sans MS" w:hAnsi="Comic Sans MS" w:cs="Arial"/>
          <w:bCs/>
          <w:sz w:val="19"/>
          <w:szCs w:val="19"/>
        </w:rPr>
        <w:t>identify strategies for facing a challenge.</w:t>
      </w:r>
    </w:p>
    <w:p w14:paraId="4CCB0375" w14:textId="6C62677C" w:rsidR="00E71CC1" w:rsidRPr="00F86036" w:rsidRDefault="00426633" w:rsidP="00F86036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Design Technology</w:t>
      </w:r>
      <w:r w:rsidR="00263227" w:rsidRPr="00F86036">
        <w:rPr>
          <w:rFonts w:ascii="Comic Sans MS" w:hAnsi="Comic Sans MS" w:cs="Arial-BoldMT"/>
          <w:b/>
          <w:bCs/>
          <w:color w:val="7030A0"/>
          <w:sz w:val="19"/>
          <w:szCs w:val="19"/>
        </w:rPr>
        <w:t>:</w:t>
      </w:r>
    </w:p>
    <w:p w14:paraId="235075AC" w14:textId="10345ECB" w:rsidR="001056D3" w:rsidRPr="005D50FD" w:rsidRDefault="00426633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Sculpture</w:t>
      </w:r>
    </w:p>
    <w:p w14:paraId="391BE120" w14:textId="5D4620EC" w:rsidR="00426633" w:rsidRDefault="00C045B1" w:rsidP="004266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</w:t>
      </w:r>
      <w:r w:rsidR="003958FE" w:rsidRPr="005D50FD">
        <w:rPr>
          <w:rFonts w:ascii="Comic Sans MS" w:hAnsi="Comic Sans MS" w:cs="Arial-BoldMT"/>
          <w:b/>
          <w:bCs/>
          <w:sz w:val="19"/>
          <w:szCs w:val="19"/>
        </w:rPr>
        <w:t>hildren will learn to:</w:t>
      </w:r>
    </w:p>
    <w:p w14:paraId="6669D639" w14:textId="2197210D" w:rsidR="00426633" w:rsidRPr="00426633" w:rsidRDefault="00426633" w:rsidP="004266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conduct research into why shelters are used and which materials they are made from;</w:t>
      </w:r>
    </w:p>
    <w:p w14:paraId="3DDBB076" w14:textId="2556F26A" w:rsidR="00426633" w:rsidRPr="00426633" w:rsidRDefault="00426633" w:rsidP="004266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design a shelter using detailed, annotated diagrams and sketches;</w:t>
      </w:r>
    </w:p>
    <w:p w14:paraId="139E8049" w14:textId="7FC5CDA1" w:rsidR="00426633" w:rsidRPr="006D24E2" w:rsidRDefault="006D24E2" w:rsidP="004266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select tools appropriate to the task and use them safely;</w:t>
      </w:r>
    </w:p>
    <w:p w14:paraId="626E8F93" w14:textId="71DF2253" w:rsidR="006D24E2" w:rsidRPr="006D24E2" w:rsidRDefault="006D24E2" w:rsidP="004266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accurately and securely attach and assemble the shelter;</w:t>
      </w:r>
    </w:p>
    <w:p w14:paraId="1834B3A7" w14:textId="474EF62F" w:rsidR="006D24E2" w:rsidRPr="00426633" w:rsidRDefault="006D24E2" w:rsidP="004266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critically evaluate the effectiveness of the design when considering its purpose.</w:t>
      </w:r>
    </w:p>
    <w:p w14:paraId="1E361D0F" w14:textId="1628DFBC" w:rsidR="00C33389" w:rsidRPr="00F03045" w:rsidRDefault="00C33389" w:rsidP="00F030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F03045">
        <w:rPr>
          <w:rFonts w:ascii="Comic Sans MS" w:hAnsi="Comic Sans MS" w:cs="Arial"/>
          <w:b/>
          <w:color w:val="00B0F0"/>
          <w:sz w:val="19"/>
          <w:szCs w:val="19"/>
        </w:rPr>
        <w:t>Science</w:t>
      </w:r>
      <w:r w:rsidR="00447332" w:rsidRPr="00F03045">
        <w:rPr>
          <w:rFonts w:ascii="Comic Sans MS" w:hAnsi="Comic Sans MS" w:cs="Arial"/>
          <w:b/>
          <w:color w:val="00B0F0"/>
          <w:sz w:val="19"/>
          <w:szCs w:val="19"/>
        </w:rPr>
        <w:t>:</w:t>
      </w:r>
    </w:p>
    <w:p w14:paraId="1D059A46" w14:textId="13E0A104" w:rsidR="00660780" w:rsidRPr="005D50FD" w:rsidRDefault="006D24E2" w:rsidP="007422DF">
      <w:pPr>
        <w:spacing w:after="0" w:line="240" w:lineRule="auto"/>
        <w:rPr>
          <w:rFonts w:ascii="Comic Sans MS" w:hAnsi="Comic Sans MS" w:cs="Arial"/>
          <w:b/>
          <w:color w:val="00B0F0"/>
          <w:sz w:val="19"/>
          <w:szCs w:val="19"/>
        </w:rPr>
      </w:pPr>
      <w:r>
        <w:rPr>
          <w:rFonts w:ascii="Comic Sans MS" w:hAnsi="Comic Sans MS" w:cs="Arial"/>
          <w:b/>
          <w:color w:val="00B0F0"/>
          <w:sz w:val="19"/>
          <w:szCs w:val="19"/>
        </w:rPr>
        <w:t>Light</w:t>
      </w:r>
    </w:p>
    <w:p w14:paraId="2DB73270" w14:textId="4C964A6D" w:rsidR="005D50FD" w:rsidRDefault="00AD2B98" w:rsidP="00ED7410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33DB1312" w14:textId="03B2DA44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</w:t>
      </w:r>
      <w:r w:rsidRPr="006D24E2">
        <w:rPr>
          <w:rFonts w:ascii="Comic Sans MS" w:hAnsi="Comic Sans MS" w:cs="Arial"/>
          <w:bCs/>
          <w:sz w:val="19"/>
          <w:szCs w:val="19"/>
        </w:rPr>
        <w:t>xplain how light travels to enable us to see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767776AC" w14:textId="319765B4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u</w:t>
      </w:r>
      <w:r w:rsidRPr="006D24E2">
        <w:rPr>
          <w:rFonts w:ascii="Comic Sans MS" w:hAnsi="Comic Sans MS" w:cs="Arial"/>
          <w:bCs/>
          <w:sz w:val="19"/>
          <w:szCs w:val="19"/>
        </w:rPr>
        <w:t>nderstand that all objects reflect light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60109C38" w14:textId="52348542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i</w:t>
      </w:r>
      <w:r w:rsidRPr="006D24E2">
        <w:rPr>
          <w:rFonts w:ascii="Comic Sans MS" w:hAnsi="Comic Sans MS" w:cs="Arial"/>
          <w:bCs/>
          <w:sz w:val="19"/>
          <w:szCs w:val="19"/>
        </w:rPr>
        <w:t>dentify the angles of incidence and reflection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2EBCCD29" w14:textId="5871C884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u</w:t>
      </w:r>
      <w:r w:rsidRPr="006D24E2">
        <w:rPr>
          <w:rFonts w:ascii="Comic Sans MS" w:hAnsi="Comic Sans MS" w:cs="Arial"/>
          <w:bCs/>
          <w:sz w:val="19"/>
          <w:szCs w:val="19"/>
        </w:rPr>
        <w:t>nderstand refraction as light bending or changing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6D24E2">
        <w:rPr>
          <w:rFonts w:ascii="Comic Sans MS" w:hAnsi="Comic Sans MS" w:cs="Arial"/>
          <w:bCs/>
          <w:sz w:val="19"/>
          <w:szCs w:val="19"/>
        </w:rPr>
        <w:t>direction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47CCE1D6" w14:textId="56588198" w:rsidR="006D24E2" w:rsidRPr="006D24E2" w:rsidRDefault="006D24E2" w:rsidP="00BC7D3B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6D24E2">
        <w:rPr>
          <w:rFonts w:ascii="Comic Sans MS" w:hAnsi="Comic Sans MS" w:cs="Arial"/>
          <w:bCs/>
          <w:sz w:val="19"/>
          <w:szCs w:val="19"/>
        </w:rPr>
        <w:t>e</w:t>
      </w:r>
      <w:r w:rsidRPr="006D24E2">
        <w:rPr>
          <w:rFonts w:ascii="Comic Sans MS" w:hAnsi="Comic Sans MS" w:cs="Arial"/>
          <w:bCs/>
          <w:sz w:val="19"/>
          <w:szCs w:val="19"/>
        </w:rPr>
        <w:t>xplain how a prism allows us to see the visible</w:t>
      </w:r>
      <w:r w:rsidRPr="006D24E2">
        <w:rPr>
          <w:rFonts w:ascii="Comic Sans MS" w:hAnsi="Comic Sans MS" w:cs="Arial"/>
          <w:bCs/>
          <w:sz w:val="19"/>
          <w:szCs w:val="19"/>
        </w:rPr>
        <w:t xml:space="preserve"> </w:t>
      </w:r>
      <w:r w:rsidRPr="006D24E2">
        <w:rPr>
          <w:rFonts w:ascii="Comic Sans MS" w:hAnsi="Comic Sans MS" w:cs="Arial"/>
          <w:bCs/>
          <w:sz w:val="19"/>
          <w:szCs w:val="19"/>
        </w:rPr>
        <w:t>spectrum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25EE7233" w14:textId="5705FC10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u</w:t>
      </w:r>
      <w:r w:rsidRPr="006D24E2">
        <w:rPr>
          <w:rFonts w:ascii="Comic Sans MS" w:hAnsi="Comic Sans MS" w:cs="Arial"/>
          <w:bCs/>
          <w:sz w:val="19"/>
          <w:szCs w:val="19"/>
        </w:rPr>
        <w:t>nderstand that colours are a result of light reflecting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6D24E2">
        <w:rPr>
          <w:rFonts w:ascii="Comic Sans MS" w:hAnsi="Comic Sans MS" w:cs="Arial"/>
          <w:bCs/>
          <w:sz w:val="19"/>
          <w:szCs w:val="19"/>
        </w:rPr>
        <w:t>off an object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127548CD" w14:textId="35FFF46D" w:rsidR="006D24E2" w:rsidRPr="006D24E2" w:rsidRDefault="006D24E2" w:rsidP="006D24E2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</w:t>
      </w:r>
      <w:r w:rsidRPr="006D24E2">
        <w:rPr>
          <w:rFonts w:ascii="Comic Sans MS" w:hAnsi="Comic Sans MS" w:cs="Arial"/>
          <w:bCs/>
          <w:sz w:val="19"/>
          <w:szCs w:val="19"/>
        </w:rPr>
        <w:t>xplain Isaac Newton’s experiments about light and</w:t>
      </w:r>
      <w:r>
        <w:rPr>
          <w:rFonts w:ascii="Comic Sans MS" w:hAnsi="Comic Sans MS" w:cs="Arial"/>
          <w:bCs/>
          <w:sz w:val="19"/>
          <w:szCs w:val="19"/>
        </w:rPr>
        <w:t xml:space="preserve"> </w:t>
      </w:r>
      <w:r w:rsidRPr="006D24E2">
        <w:rPr>
          <w:rFonts w:ascii="Comic Sans MS" w:hAnsi="Comic Sans MS" w:cs="Arial"/>
          <w:bCs/>
          <w:sz w:val="19"/>
          <w:szCs w:val="19"/>
        </w:rPr>
        <w:t>colour</w:t>
      </w:r>
      <w:r>
        <w:rPr>
          <w:rFonts w:ascii="Comic Sans MS" w:hAnsi="Comic Sans MS" w:cs="Arial"/>
          <w:bCs/>
          <w:sz w:val="19"/>
          <w:szCs w:val="19"/>
        </w:rPr>
        <w:t>;</w:t>
      </w:r>
    </w:p>
    <w:p w14:paraId="59FB1E78" w14:textId="7BB12A33" w:rsidR="00583BE3" w:rsidRPr="00BF44A1" w:rsidRDefault="006D24E2" w:rsidP="00BF44A1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u</w:t>
      </w:r>
      <w:r w:rsidRPr="006D24E2">
        <w:rPr>
          <w:rFonts w:ascii="Comic Sans MS" w:hAnsi="Comic Sans MS" w:cs="Arial"/>
          <w:bCs/>
          <w:sz w:val="19"/>
          <w:szCs w:val="19"/>
        </w:rPr>
        <w:t>nderstand that shadows are the same shape as the</w:t>
      </w:r>
      <w:r w:rsidR="00BF44A1">
        <w:rPr>
          <w:rFonts w:ascii="Comic Sans MS" w:hAnsi="Comic Sans MS" w:cs="Arial"/>
          <w:bCs/>
          <w:sz w:val="19"/>
          <w:szCs w:val="19"/>
        </w:rPr>
        <w:t xml:space="preserve"> </w:t>
      </w:r>
      <w:r w:rsidRPr="00BF44A1">
        <w:rPr>
          <w:rFonts w:ascii="Comic Sans MS" w:hAnsi="Comic Sans MS" w:cs="Arial"/>
          <w:bCs/>
          <w:sz w:val="19"/>
          <w:szCs w:val="19"/>
        </w:rPr>
        <w:t>object that casts them</w:t>
      </w:r>
      <w:r w:rsidR="00BF44A1">
        <w:rPr>
          <w:rFonts w:ascii="Comic Sans MS" w:hAnsi="Comic Sans MS" w:cs="Arial"/>
          <w:bCs/>
          <w:sz w:val="19"/>
          <w:szCs w:val="19"/>
        </w:rPr>
        <w:t>.</w:t>
      </w:r>
    </w:p>
    <w:p w14:paraId="729A5159" w14:textId="6816CC73" w:rsidR="00E71CC1" w:rsidRPr="005D50FD" w:rsidRDefault="00E71CC1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  <w:r w:rsidRPr="005D50FD">
        <w:rPr>
          <w:rFonts w:ascii="Comic Sans MS" w:hAnsi="Comic Sans MS" w:cs="Arial"/>
          <w:b/>
          <w:color w:val="FF0000"/>
          <w:sz w:val="19"/>
          <w:szCs w:val="19"/>
        </w:rPr>
        <w:t>R.E</w:t>
      </w:r>
      <w:r w:rsidR="00447332" w:rsidRPr="005D50FD">
        <w:rPr>
          <w:rFonts w:ascii="Comic Sans MS" w:hAnsi="Comic Sans MS" w:cs="Arial"/>
          <w:b/>
          <w:color w:val="FF0000"/>
          <w:sz w:val="19"/>
          <w:szCs w:val="19"/>
        </w:rPr>
        <w:t>:</w:t>
      </w:r>
    </w:p>
    <w:p w14:paraId="252FBB72" w14:textId="006C8806" w:rsidR="00E71CC1" w:rsidRPr="005D50FD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  <w:sz w:val="19"/>
          <w:szCs w:val="19"/>
        </w:rPr>
      </w:pPr>
      <w:r w:rsidRPr="005D50FD">
        <w:rPr>
          <w:rFonts w:ascii="Comic Sans MS" w:hAnsi="Comic Sans MS" w:cs="Arial"/>
          <w:sz w:val="19"/>
          <w:szCs w:val="19"/>
        </w:rPr>
        <w:t>This half ter</w:t>
      </w:r>
      <w:r w:rsidR="00447332" w:rsidRPr="005D50FD">
        <w:rPr>
          <w:rFonts w:ascii="Comic Sans MS" w:hAnsi="Comic Sans MS" w:cs="Arial"/>
          <w:sz w:val="19"/>
          <w:szCs w:val="19"/>
        </w:rPr>
        <w:t>m we will be learning</w:t>
      </w:r>
      <w:r w:rsidR="0042765F" w:rsidRPr="005D50FD">
        <w:rPr>
          <w:rFonts w:ascii="Comic Sans MS" w:hAnsi="Comic Sans MS" w:cs="Arial"/>
          <w:sz w:val="19"/>
          <w:szCs w:val="19"/>
        </w:rPr>
        <w:t xml:space="preserve">: </w:t>
      </w:r>
      <w:r w:rsidR="00583BE3">
        <w:rPr>
          <w:rFonts w:ascii="Comic Sans MS" w:hAnsi="Comic Sans MS" w:cs="Arial"/>
          <w:sz w:val="19"/>
          <w:szCs w:val="19"/>
        </w:rPr>
        <w:t>How does growing up bring responsibilities and commitments?</w:t>
      </w:r>
    </w:p>
    <w:p w14:paraId="3336BE7C" w14:textId="77777777" w:rsidR="00E71CC1" w:rsidRPr="005D50FD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Computing</w:t>
      </w:r>
      <w:r w:rsidR="00AD2B98"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:</w:t>
      </w:r>
    </w:p>
    <w:p w14:paraId="56366C1E" w14:textId="7693CCD3" w:rsidR="00AD2B98" w:rsidRPr="005D50FD" w:rsidRDefault="00BF44A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  <w:sz w:val="19"/>
          <w:szCs w:val="19"/>
        </w:rPr>
      </w:pPr>
      <w:r>
        <w:rPr>
          <w:rFonts w:ascii="Comic Sans MS" w:hAnsi="Comic Sans MS" w:cs="Arial-BoldMT"/>
          <w:bCs/>
          <w:color w:val="00B0F0"/>
          <w:sz w:val="19"/>
          <w:szCs w:val="19"/>
        </w:rPr>
        <w:t>Multimedia – Vector drawing</w:t>
      </w:r>
    </w:p>
    <w:p w14:paraId="00DEA946" w14:textId="77777777" w:rsidR="00AD2B98" w:rsidRPr="005D50FD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484148A5" w14:textId="40008D73" w:rsidR="00D8795A" w:rsidRDefault="00E71252" w:rsidP="00BF44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 w:rsidRPr="00E71252">
        <w:rPr>
          <w:rFonts w:ascii="Comic Sans MS" w:hAnsi="Comic Sans MS" w:cs="Arial-BoldMT"/>
          <w:sz w:val="19"/>
          <w:szCs w:val="19"/>
        </w:rPr>
        <w:t>identify that drawing tools can be used to produce different outcomes</w:t>
      </w:r>
      <w:r>
        <w:rPr>
          <w:rFonts w:ascii="Comic Sans MS" w:hAnsi="Comic Sans MS" w:cs="Arial-BoldMT"/>
          <w:sz w:val="19"/>
          <w:szCs w:val="19"/>
        </w:rPr>
        <w:t>;</w:t>
      </w:r>
    </w:p>
    <w:p w14:paraId="703F4B77" w14:textId="4EE388F5" w:rsidR="00E71252" w:rsidRDefault="00E71252" w:rsidP="00BF44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 w:rsidRPr="00E71252">
        <w:rPr>
          <w:rFonts w:ascii="Comic Sans MS" w:hAnsi="Comic Sans MS" w:cs="Arial-BoldMT"/>
          <w:sz w:val="19"/>
          <w:szCs w:val="19"/>
        </w:rPr>
        <w:t>create a vector drawing by combining shapes</w:t>
      </w:r>
      <w:r>
        <w:rPr>
          <w:rFonts w:ascii="Comic Sans MS" w:hAnsi="Comic Sans MS" w:cs="Arial-BoldMT"/>
          <w:sz w:val="19"/>
          <w:szCs w:val="19"/>
        </w:rPr>
        <w:t>;</w:t>
      </w:r>
    </w:p>
    <w:p w14:paraId="0A0A0429" w14:textId="784407C5" w:rsidR="00E71252" w:rsidRDefault="00E71252" w:rsidP="00BF44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 w:rsidRPr="00E71252">
        <w:rPr>
          <w:rFonts w:ascii="Comic Sans MS" w:hAnsi="Comic Sans MS" w:cs="Arial-BoldMT"/>
          <w:sz w:val="19"/>
          <w:szCs w:val="19"/>
        </w:rPr>
        <w:t>recognise that vector drawings consist of layers</w:t>
      </w:r>
      <w:r>
        <w:rPr>
          <w:rFonts w:ascii="Comic Sans MS" w:hAnsi="Comic Sans MS" w:cs="Arial-BoldMT"/>
          <w:sz w:val="19"/>
          <w:szCs w:val="19"/>
        </w:rPr>
        <w:t>;</w:t>
      </w:r>
    </w:p>
    <w:p w14:paraId="64EB0647" w14:textId="6458219F" w:rsidR="00E71252" w:rsidRPr="00E71252" w:rsidRDefault="00E71252" w:rsidP="00BF44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 w:rsidRPr="00E71252">
        <w:rPr>
          <w:rFonts w:ascii="Comic Sans MS" w:hAnsi="Comic Sans MS" w:cs="Arial-BoldMT"/>
          <w:sz w:val="19"/>
          <w:szCs w:val="19"/>
        </w:rPr>
        <w:t>group objects to make them easier to work with</w:t>
      </w:r>
      <w:r>
        <w:rPr>
          <w:rFonts w:ascii="Comic Sans MS" w:hAnsi="Comic Sans MS" w:cs="Arial-BoldMT"/>
          <w:sz w:val="19"/>
          <w:szCs w:val="19"/>
        </w:rPr>
        <w:t>.</w:t>
      </w:r>
    </w:p>
    <w:p w14:paraId="58614A86" w14:textId="48D4ECA9" w:rsidR="00D50DF2" w:rsidRPr="00583BE3" w:rsidRDefault="007E13C8" w:rsidP="00583B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83BE3">
        <w:rPr>
          <w:rFonts w:ascii="Comic Sans MS" w:hAnsi="Comic Sans MS" w:cs="Arial-BoldMT"/>
          <w:b/>
          <w:bCs/>
          <w:color w:val="00B050"/>
          <w:sz w:val="19"/>
          <w:szCs w:val="19"/>
        </w:rPr>
        <w:t>Music</w:t>
      </w:r>
      <w:r w:rsidR="00E71CC1" w:rsidRPr="00583BE3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2774E400" w14:textId="72CE006B" w:rsidR="00447332" w:rsidRPr="005D50FD" w:rsidRDefault="00E71252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Are words enough?</w:t>
      </w:r>
    </w:p>
    <w:p w14:paraId="2013E9EE" w14:textId="63CAEF2D" w:rsidR="00D8795A" w:rsidRDefault="00B8011A" w:rsidP="00D879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 w:rsidRPr="005D50FD">
        <w:rPr>
          <w:rFonts w:ascii="Comic Sans MS" w:hAnsi="Comic Sans MS" w:cs="Arial-BoldMT"/>
          <w:b/>
          <w:sz w:val="19"/>
          <w:szCs w:val="19"/>
        </w:rPr>
        <w:t>Children will learn to:</w:t>
      </w:r>
    </w:p>
    <w:p w14:paraId="7B4670E1" w14:textId="1E60753A" w:rsidR="00E71252" w:rsidRPr="00E71252" w:rsidRDefault="00E71252" w:rsidP="00E7125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describe how the melody reflects the lyrics in a song;</w:t>
      </w:r>
    </w:p>
    <w:p w14:paraId="757DEADD" w14:textId="3322D4ED" w:rsidR="00E71252" w:rsidRPr="00E71252" w:rsidRDefault="00E71252" w:rsidP="00E7125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name some of the great song writers from different periods in history;</w:t>
      </w:r>
    </w:p>
    <w:p w14:paraId="5A4F4A2F" w14:textId="05977BF6" w:rsidR="00E71252" w:rsidRPr="00505E15" w:rsidRDefault="00505E15" w:rsidP="00E7125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describe how songs are structured;</w:t>
      </w:r>
    </w:p>
    <w:p w14:paraId="1F7B3881" w14:textId="2DB7DA63" w:rsidR="00505E15" w:rsidRPr="00505E15" w:rsidRDefault="00505E15" w:rsidP="00E7125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write their own lyrics and sing an ostinato for their own piece of music;</w:t>
      </w:r>
    </w:p>
    <w:p w14:paraId="7BE6E422" w14:textId="4922302C" w:rsidR="00E71252" w:rsidRPr="00505E15" w:rsidRDefault="00505E15" w:rsidP="003E54D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 w:rsidRPr="00505E15">
        <w:rPr>
          <w:rFonts w:ascii="Comic Sans MS" w:hAnsi="Comic Sans MS" w:cs="Arial-BoldMT"/>
          <w:bCs/>
          <w:sz w:val="19"/>
          <w:szCs w:val="19"/>
        </w:rPr>
        <w:t>use notation to help them compose.</w:t>
      </w:r>
    </w:p>
    <w:p w14:paraId="41D39D65" w14:textId="63F2FD28" w:rsidR="00B64208" w:rsidRPr="00D8795A" w:rsidRDefault="00B64208" w:rsidP="00D879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 w:rsidRPr="00D8795A">
        <w:rPr>
          <w:rFonts w:ascii="Comic Sans MS" w:hAnsi="Comic Sans MS" w:cs="Arial"/>
          <w:b/>
          <w:color w:val="7030A0"/>
          <w:sz w:val="19"/>
          <w:szCs w:val="19"/>
        </w:rPr>
        <w:t>French</w:t>
      </w:r>
      <w:r w:rsidR="00447332" w:rsidRPr="00D8795A">
        <w:rPr>
          <w:rFonts w:ascii="Comic Sans MS" w:hAnsi="Comic Sans MS" w:cs="Arial"/>
          <w:b/>
          <w:color w:val="7030A0"/>
          <w:sz w:val="19"/>
          <w:szCs w:val="19"/>
        </w:rPr>
        <w:t>:</w:t>
      </w:r>
    </w:p>
    <w:p w14:paraId="4AE6D6D9" w14:textId="048076FA" w:rsidR="005D50FD" w:rsidRPr="005D50FD" w:rsidRDefault="005A3447" w:rsidP="005D50FD">
      <w:pPr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>
        <w:rPr>
          <w:rFonts w:ascii="Comic Sans MS" w:hAnsi="Comic Sans MS" w:cs="Arial"/>
          <w:b/>
          <w:color w:val="7030A0"/>
          <w:sz w:val="19"/>
          <w:szCs w:val="19"/>
        </w:rPr>
        <w:t>Time and place</w:t>
      </w:r>
    </w:p>
    <w:p w14:paraId="7BE886E9" w14:textId="4F3E7F2A" w:rsidR="000B7726" w:rsidRPr="005D50FD" w:rsidRDefault="000B7726" w:rsidP="005D50FD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1EDA5878" w14:textId="7FC955F3" w:rsidR="005A3447" w:rsidRDefault="00505E15" w:rsidP="00505E15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say the days of the week, months of the year and the seasons;</w:t>
      </w:r>
    </w:p>
    <w:p w14:paraId="69F3367F" w14:textId="753801C2" w:rsidR="00505E15" w:rsidRDefault="00505E15" w:rsidP="00505E15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say which activities they enjoy doing; </w:t>
      </w:r>
    </w:p>
    <w:p w14:paraId="00A8741B" w14:textId="44349B8B" w:rsidR="00505E15" w:rsidRPr="00505E15" w:rsidRDefault="00505E15" w:rsidP="00505E15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say some school subjects and state which they dislike.</w:t>
      </w:r>
    </w:p>
    <w:p w14:paraId="4B9685F4" w14:textId="77777777" w:rsidR="00922440" w:rsidRPr="000B7726" w:rsidRDefault="00922440" w:rsidP="00922440">
      <w:pPr>
        <w:spacing w:after="0"/>
        <w:rPr>
          <w:rFonts w:ascii="Comic Sans MS" w:hAnsi="Comic Sans MS"/>
          <w:sz w:val="18"/>
          <w:szCs w:val="18"/>
        </w:rPr>
      </w:pPr>
    </w:p>
    <w:sectPr w:rsidR="00922440" w:rsidRPr="000B7726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701"/>
    <w:multiLevelType w:val="hybridMultilevel"/>
    <w:tmpl w:val="4E5C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240"/>
    <w:multiLevelType w:val="hybridMultilevel"/>
    <w:tmpl w:val="B4E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045D"/>
    <w:multiLevelType w:val="multilevel"/>
    <w:tmpl w:val="2E3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372A"/>
    <w:multiLevelType w:val="hybridMultilevel"/>
    <w:tmpl w:val="FB34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4283"/>
    <w:multiLevelType w:val="hybridMultilevel"/>
    <w:tmpl w:val="BBF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75B7"/>
    <w:multiLevelType w:val="hybridMultilevel"/>
    <w:tmpl w:val="737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11A1"/>
    <w:multiLevelType w:val="hybridMultilevel"/>
    <w:tmpl w:val="01E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66A3A"/>
    <w:multiLevelType w:val="hybridMultilevel"/>
    <w:tmpl w:val="0E08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517DC"/>
    <w:multiLevelType w:val="hybridMultilevel"/>
    <w:tmpl w:val="269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000FF"/>
    <w:multiLevelType w:val="hybridMultilevel"/>
    <w:tmpl w:val="B49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40A88"/>
    <w:multiLevelType w:val="hybridMultilevel"/>
    <w:tmpl w:val="535E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0788">
    <w:abstractNumId w:val="10"/>
  </w:num>
  <w:num w:numId="2" w16cid:durableId="659621983">
    <w:abstractNumId w:val="23"/>
  </w:num>
  <w:num w:numId="3" w16cid:durableId="59863473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78144">
    <w:abstractNumId w:val="14"/>
  </w:num>
  <w:num w:numId="5" w16cid:durableId="255213516">
    <w:abstractNumId w:val="24"/>
  </w:num>
  <w:num w:numId="6" w16cid:durableId="1601990175">
    <w:abstractNumId w:val="21"/>
  </w:num>
  <w:num w:numId="7" w16cid:durableId="526412614">
    <w:abstractNumId w:val="11"/>
  </w:num>
  <w:num w:numId="8" w16cid:durableId="1364787936">
    <w:abstractNumId w:val="43"/>
  </w:num>
  <w:num w:numId="9" w16cid:durableId="818689102">
    <w:abstractNumId w:val="2"/>
  </w:num>
  <w:num w:numId="10" w16cid:durableId="458913628">
    <w:abstractNumId w:val="45"/>
  </w:num>
  <w:num w:numId="11" w16cid:durableId="1078163838">
    <w:abstractNumId w:val="5"/>
  </w:num>
  <w:num w:numId="12" w16cid:durableId="2100447066">
    <w:abstractNumId w:val="9"/>
  </w:num>
  <w:num w:numId="13" w16cid:durableId="1116366309">
    <w:abstractNumId w:val="37"/>
  </w:num>
  <w:num w:numId="14" w16cid:durableId="653876498">
    <w:abstractNumId w:val="20"/>
  </w:num>
  <w:num w:numId="15" w16cid:durableId="1082458440">
    <w:abstractNumId w:val="17"/>
  </w:num>
  <w:num w:numId="16" w16cid:durableId="1170372418">
    <w:abstractNumId w:val="27"/>
  </w:num>
  <w:num w:numId="17" w16cid:durableId="389964440">
    <w:abstractNumId w:val="15"/>
  </w:num>
  <w:num w:numId="18" w16cid:durableId="1958634381">
    <w:abstractNumId w:val="19"/>
  </w:num>
  <w:num w:numId="19" w16cid:durableId="267273092">
    <w:abstractNumId w:val="25"/>
  </w:num>
  <w:num w:numId="20" w16cid:durableId="1663073392">
    <w:abstractNumId w:val="13"/>
  </w:num>
  <w:num w:numId="21" w16cid:durableId="1468401396">
    <w:abstractNumId w:val="0"/>
  </w:num>
  <w:num w:numId="22" w16cid:durableId="589462434">
    <w:abstractNumId w:val="28"/>
  </w:num>
  <w:num w:numId="23" w16cid:durableId="555043917">
    <w:abstractNumId w:val="33"/>
  </w:num>
  <w:num w:numId="24" w16cid:durableId="953900504">
    <w:abstractNumId w:val="22"/>
  </w:num>
  <w:num w:numId="25" w16cid:durableId="1780641980">
    <w:abstractNumId w:val="29"/>
  </w:num>
  <w:num w:numId="26" w16cid:durableId="1925719114">
    <w:abstractNumId w:val="16"/>
  </w:num>
  <w:num w:numId="27" w16cid:durableId="1134367867">
    <w:abstractNumId w:val="30"/>
  </w:num>
  <w:num w:numId="28" w16cid:durableId="540360033">
    <w:abstractNumId w:val="6"/>
  </w:num>
  <w:num w:numId="29" w16cid:durableId="1126199740">
    <w:abstractNumId w:val="32"/>
  </w:num>
  <w:num w:numId="30" w16cid:durableId="1832210379">
    <w:abstractNumId w:val="7"/>
  </w:num>
  <w:num w:numId="31" w16cid:durableId="1362318065">
    <w:abstractNumId w:val="38"/>
  </w:num>
  <w:num w:numId="32" w16cid:durableId="333261517">
    <w:abstractNumId w:val="44"/>
  </w:num>
  <w:num w:numId="33" w16cid:durableId="620692259">
    <w:abstractNumId w:val="31"/>
  </w:num>
  <w:num w:numId="34" w16cid:durableId="241986620">
    <w:abstractNumId w:val="40"/>
  </w:num>
  <w:num w:numId="35" w16cid:durableId="591014754">
    <w:abstractNumId w:val="35"/>
  </w:num>
  <w:num w:numId="36" w16cid:durableId="127237709">
    <w:abstractNumId w:val="41"/>
  </w:num>
  <w:num w:numId="37" w16cid:durableId="1177966904">
    <w:abstractNumId w:val="12"/>
  </w:num>
  <w:num w:numId="38" w16cid:durableId="1138255640">
    <w:abstractNumId w:val="18"/>
  </w:num>
  <w:num w:numId="39" w16cid:durableId="533426526">
    <w:abstractNumId w:val="26"/>
  </w:num>
  <w:num w:numId="40" w16cid:durableId="1345477235">
    <w:abstractNumId w:val="36"/>
  </w:num>
  <w:num w:numId="41" w16cid:durableId="1119110542">
    <w:abstractNumId w:val="4"/>
  </w:num>
  <w:num w:numId="42" w16cid:durableId="1170481369">
    <w:abstractNumId w:val="39"/>
  </w:num>
  <w:num w:numId="43" w16cid:durableId="1955363171">
    <w:abstractNumId w:val="3"/>
  </w:num>
  <w:num w:numId="44" w16cid:durableId="15549336">
    <w:abstractNumId w:val="42"/>
  </w:num>
  <w:num w:numId="45" w16cid:durableId="367797580">
    <w:abstractNumId w:val="1"/>
  </w:num>
  <w:num w:numId="46" w16cid:durableId="780032408">
    <w:abstractNumId w:val="34"/>
  </w:num>
  <w:num w:numId="47" w16cid:durableId="1907717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5"/>
    <w:rsid w:val="000005A4"/>
    <w:rsid w:val="000558D7"/>
    <w:rsid w:val="00057A01"/>
    <w:rsid w:val="0006019A"/>
    <w:rsid w:val="00066F1B"/>
    <w:rsid w:val="000775C6"/>
    <w:rsid w:val="000B7726"/>
    <w:rsid w:val="000C3A96"/>
    <w:rsid w:val="0010320A"/>
    <w:rsid w:val="001056D3"/>
    <w:rsid w:val="0012180E"/>
    <w:rsid w:val="001454EE"/>
    <w:rsid w:val="00182925"/>
    <w:rsid w:val="001C7E79"/>
    <w:rsid w:val="001D47B8"/>
    <w:rsid w:val="001F202E"/>
    <w:rsid w:val="002015D9"/>
    <w:rsid w:val="002122F6"/>
    <w:rsid w:val="00241AED"/>
    <w:rsid w:val="00263227"/>
    <w:rsid w:val="00286105"/>
    <w:rsid w:val="0029510A"/>
    <w:rsid w:val="002C2CC3"/>
    <w:rsid w:val="002E59A0"/>
    <w:rsid w:val="002F6BAE"/>
    <w:rsid w:val="00322CDD"/>
    <w:rsid w:val="0033425E"/>
    <w:rsid w:val="003958FE"/>
    <w:rsid w:val="003A2061"/>
    <w:rsid w:val="004121EB"/>
    <w:rsid w:val="00426633"/>
    <w:rsid w:val="0042765F"/>
    <w:rsid w:val="004279FC"/>
    <w:rsid w:val="00447332"/>
    <w:rsid w:val="0048689F"/>
    <w:rsid w:val="004F1C5C"/>
    <w:rsid w:val="00505E15"/>
    <w:rsid w:val="00521754"/>
    <w:rsid w:val="005258F7"/>
    <w:rsid w:val="005363B4"/>
    <w:rsid w:val="00583BE3"/>
    <w:rsid w:val="00596E98"/>
    <w:rsid w:val="005A2A5A"/>
    <w:rsid w:val="005A3447"/>
    <w:rsid w:val="005A3BF7"/>
    <w:rsid w:val="005D474F"/>
    <w:rsid w:val="005D50FD"/>
    <w:rsid w:val="005D583C"/>
    <w:rsid w:val="00643F5C"/>
    <w:rsid w:val="00647B01"/>
    <w:rsid w:val="00660780"/>
    <w:rsid w:val="006D24E2"/>
    <w:rsid w:val="006F6F90"/>
    <w:rsid w:val="00702AC6"/>
    <w:rsid w:val="007422DF"/>
    <w:rsid w:val="0074758F"/>
    <w:rsid w:val="00764C8D"/>
    <w:rsid w:val="0077205A"/>
    <w:rsid w:val="007755E2"/>
    <w:rsid w:val="007A4D1C"/>
    <w:rsid w:val="007C5B70"/>
    <w:rsid w:val="007E13C8"/>
    <w:rsid w:val="00850531"/>
    <w:rsid w:val="0086719B"/>
    <w:rsid w:val="00895E63"/>
    <w:rsid w:val="008C517D"/>
    <w:rsid w:val="008D3163"/>
    <w:rsid w:val="009176FA"/>
    <w:rsid w:val="00922440"/>
    <w:rsid w:val="00934BEF"/>
    <w:rsid w:val="009511D5"/>
    <w:rsid w:val="009C168C"/>
    <w:rsid w:val="009E7642"/>
    <w:rsid w:val="00A61AF8"/>
    <w:rsid w:val="00AA613B"/>
    <w:rsid w:val="00AA7B94"/>
    <w:rsid w:val="00AB6A60"/>
    <w:rsid w:val="00AD1582"/>
    <w:rsid w:val="00AD2B98"/>
    <w:rsid w:val="00AD582B"/>
    <w:rsid w:val="00AD76C5"/>
    <w:rsid w:val="00AE0A29"/>
    <w:rsid w:val="00B27BE6"/>
    <w:rsid w:val="00B60E7A"/>
    <w:rsid w:val="00B64208"/>
    <w:rsid w:val="00B8011A"/>
    <w:rsid w:val="00B86CE0"/>
    <w:rsid w:val="00B90F65"/>
    <w:rsid w:val="00B91DE4"/>
    <w:rsid w:val="00BA01C2"/>
    <w:rsid w:val="00BA5D73"/>
    <w:rsid w:val="00BD4487"/>
    <w:rsid w:val="00BF44A1"/>
    <w:rsid w:val="00C045B1"/>
    <w:rsid w:val="00C059D8"/>
    <w:rsid w:val="00C2045F"/>
    <w:rsid w:val="00C257E5"/>
    <w:rsid w:val="00C33389"/>
    <w:rsid w:val="00C90D1F"/>
    <w:rsid w:val="00CA160D"/>
    <w:rsid w:val="00CB7E5E"/>
    <w:rsid w:val="00CD305A"/>
    <w:rsid w:val="00D229AF"/>
    <w:rsid w:val="00D50DF2"/>
    <w:rsid w:val="00D736F4"/>
    <w:rsid w:val="00D8795A"/>
    <w:rsid w:val="00DC4BEE"/>
    <w:rsid w:val="00DE7D92"/>
    <w:rsid w:val="00E076EE"/>
    <w:rsid w:val="00E32A31"/>
    <w:rsid w:val="00E71252"/>
    <w:rsid w:val="00E71CC1"/>
    <w:rsid w:val="00EA6328"/>
    <w:rsid w:val="00ED7410"/>
    <w:rsid w:val="00EF2F4C"/>
    <w:rsid w:val="00F03045"/>
    <w:rsid w:val="00F27B55"/>
    <w:rsid w:val="00F6756D"/>
    <w:rsid w:val="00F86036"/>
    <w:rsid w:val="00FA7FC7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9B96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D6B-BB97-4BD1-89CC-BCF2A35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3</cp:revision>
  <dcterms:created xsi:type="dcterms:W3CDTF">2022-09-02T07:37:00Z</dcterms:created>
  <dcterms:modified xsi:type="dcterms:W3CDTF">2022-09-02T08:07:00Z</dcterms:modified>
</cp:coreProperties>
</file>